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E50D9" w14:textId="77777777" w:rsidR="00A35F6A" w:rsidRPr="00637934" w:rsidRDefault="009046EB" w:rsidP="009046EB">
      <w:pPr>
        <w:jc w:val="center"/>
        <w:rPr>
          <w:rFonts w:ascii="メイリオ" w:eastAsia="メイリオ" w:hAnsi="メイリオ"/>
          <w:b/>
          <w:sz w:val="40"/>
          <w:szCs w:val="40"/>
        </w:rPr>
      </w:pPr>
      <w:r w:rsidRPr="00637934">
        <w:rPr>
          <w:rFonts w:ascii="メイリオ" w:eastAsia="メイリオ" w:hAnsi="メイリオ" w:hint="eastAsia"/>
          <w:b/>
          <w:sz w:val="40"/>
          <w:szCs w:val="40"/>
        </w:rPr>
        <w:t>研修記録について</w:t>
      </w:r>
    </w:p>
    <w:p w14:paraId="41808886" w14:textId="77777777" w:rsidR="002F41B2" w:rsidRDefault="002F41B2" w:rsidP="009046EB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7B024189" w14:textId="6F98CD31" w:rsidR="009046EB" w:rsidRPr="002F41B2" w:rsidRDefault="009046EB" w:rsidP="002F41B2">
      <w:pPr>
        <w:spacing w:line="400" w:lineRule="exact"/>
        <w:jc w:val="left"/>
        <w:rPr>
          <w:rFonts w:ascii="游ゴシック" w:eastAsia="游ゴシック" w:hAnsi="游ゴシック"/>
          <w:sz w:val="28"/>
          <w:szCs w:val="28"/>
        </w:rPr>
      </w:pPr>
      <w:r w:rsidRPr="002F41B2">
        <w:rPr>
          <w:rFonts w:ascii="游ゴシック" w:eastAsia="游ゴシック" w:hAnsi="游ゴシック" w:hint="eastAsia"/>
          <w:sz w:val="28"/>
          <w:szCs w:val="28"/>
        </w:rPr>
        <w:t>１．</w:t>
      </w:r>
      <w:r w:rsidR="00961552">
        <w:rPr>
          <w:rFonts w:ascii="游ゴシック" w:eastAsia="游ゴシック" w:hAnsi="游ゴシック" w:hint="eastAsia"/>
          <w:sz w:val="28"/>
          <w:szCs w:val="28"/>
        </w:rPr>
        <w:t>研修</w:t>
      </w:r>
      <w:r w:rsidRPr="002F41B2">
        <w:rPr>
          <w:rFonts w:ascii="游ゴシック" w:eastAsia="游ゴシック" w:hAnsi="游ゴシック" w:hint="eastAsia"/>
          <w:sz w:val="28"/>
          <w:szCs w:val="28"/>
        </w:rPr>
        <w:t>記録の目的</w:t>
      </w:r>
    </w:p>
    <w:p w14:paraId="418CD59B" w14:textId="77777777" w:rsidR="00961552" w:rsidRDefault="00961552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046EB" w:rsidRPr="002F41B2">
        <w:rPr>
          <w:rFonts w:ascii="游ゴシック" w:eastAsia="游ゴシック" w:hAnsi="游ゴシック" w:hint="eastAsia"/>
          <w:sz w:val="24"/>
          <w:szCs w:val="24"/>
        </w:rPr>
        <w:t>（１）研修のあり方（企画・運営）を評価していただき、それを反映することで、</w:t>
      </w:r>
    </w:p>
    <w:p w14:paraId="2DC1DB11" w14:textId="6C20AD3D" w:rsidR="009046EB" w:rsidRPr="002F41B2" w:rsidRDefault="00961552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</w:t>
      </w:r>
      <w:r w:rsidR="00951190" w:rsidRPr="002F41B2">
        <w:rPr>
          <w:rFonts w:ascii="游ゴシック" w:eastAsia="游ゴシック" w:hAnsi="游ゴシック" w:hint="eastAsia"/>
          <w:sz w:val="24"/>
          <w:szCs w:val="24"/>
        </w:rPr>
        <w:t>研修</w:t>
      </w:r>
      <w:r w:rsidR="009046EB" w:rsidRPr="002F41B2">
        <w:rPr>
          <w:rFonts w:ascii="游ゴシック" w:eastAsia="游ゴシック" w:hAnsi="游ゴシック" w:hint="eastAsia"/>
          <w:sz w:val="24"/>
          <w:szCs w:val="24"/>
        </w:rPr>
        <w:t>ニーズにこたえ、提供する研修プログラムの質を維持</w:t>
      </w:r>
      <w:r w:rsidR="00B63EC0">
        <w:rPr>
          <w:rFonts w:ascii="游ゴシック" w:eastAsia="游ゴシック" w:hAnsi="游ゴシック" w:hint="eastAsia"/>
          <w:sz w:val="24"/>
          <w:szCs w:val="24"/>
        </w:rPr>
        <w:t>・</w:t>
      </w:r>
      <w:r w:rsidR="009046EB" w:rsidRPr="002F41B2">
        <w:rPr>
          <w:rFonts w:ascii="游ゴシック" w:eastAsia="游ゴシック" w:hAnsi="游ゴシック" w:hint="eastAsia"/>
          <w:sz w:val="24"/>
          <w:szCs w:val="24"/>
        </w:rPr>
        <w:t>向上させるため。</w:t>
      </w:r>
    </w:p>
    <w:p w14:paraId="1B013905" w14:textId="77777777" w:rsidR="00961552" w:rsidRDefault="00961552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51190" w:rsidRPr="002F41B2">
        <w:rPr>
          <w:rFonts w:ascii="游ゴシック" w:eastAsia="游ゴシック" w:hAnsi="游ゴシック" w:hint="eastAsia"/>
          <w:sz w:val="24"/>
          <w:szCs w:val="24"/>
        </w:rPr>
        <w:t>（２）研修日ごとの皆さん自身の学びのあり方を、振り返り・</w:t>
      </w:r>
      <w:r w:rsidR="009046EB" w:rsidRPr="002F41B2">
        <w:rPr>
          <w:rFonts w:ascii="游ゴシック" w:eastAsia="游ゴシック" w:hAnsi="游ゴシック" w:hint="eastAsia"/>
          <w:sz w:val="24"/>
          <w:szCs w:val="24"/>
        </w:rPr>
        <w:t>整理し、その日の</w:t>
      </w:r>
    </w:p>
    <w:p w14:paraId="25CDB8BF" w14:textId="50BE1664" w:rsidR="009046EB" w:rsidRPr="002F41B2" w:rsidRDefault="00961552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</w:t>
      </w:r>
      <w:r w:rsidR="009046EB" w:rsidRPr="002F41B2">
        <w:rPr>
          <w:rFonts w:ascii="游ゴシック" w:eastAsia="游ゴシック" w:hAnsi="游ゴシック" w:hint="eastAsia"/>
          <w:sz w:val="24"/>
          <w:szCs w:val="24"/>
        </w:rPr>
        <w:t>学び</w:t>
      </w:r>
      <w:r w:rsidR="00951190" w:rsidRPr="002F41B2">
        <w:rPr>
          <w:rFonts w:ascii="游ゴシック" w:eastAsia="游ゴシック" w:hAnsi="游ゴシック" w:hint="eastAsia"/>
          <w:sz w:val="24"/>
          <w:szCs w:val="24"/>
        </w:rPr>
        <w:t>を</w:t>
      </w:r>
      <w:r w:rsidR="009F0429">
        <w:rPr>
          <w:rFonts w:ascii="游ゴシック" w:eastAsia="游ゴシック" w:hAnsi="游ゴシック" w:hint="eastAsia"/>
          <w:sz w:val="24"/>
          <w:szCs w:val="24"/>
        </w:rPr>
        <w:t>次</w:t>
      </w:r>
      <w:r w:rsidR="009046EB" w:rsidRPr="002F41B2">
        <w:rPr>
          <w:rFonts w:ascii="游ゴシック" w:eastAsia="游ゴシック" w:hAnsi="游ゴシック" w:hint="eastAsia"/>
          <w:sz w:val="24"/>
          <w:szCs w:val="24"/>
        </w:rPr>
        <w:t>の研修へとつなげるため。</w:t>
      </w:r>
    </w:p>
    <w:p w14:paraId="60352CBC" w14:textId="77777777" w:rsidR="009046EB" w:rsidRPr="002F41B2" w:rsidRDefault="009046EB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p w14:paraId="73021A39" w14:textId="77777777" w:rsidR="009046EB" w:rsidRPr="009F0429" w:rsidRDefault="009046EB" w:rsidP="002F41B2">
      <w:pPr>
        <w:spacing w:line="400" w:lineRule="exact"/>
        <w:jc w:val="left"/>
        <w:rPr>
          <w:rFonts w:ascii="游ゴシック" w:eastAsia="游ゴシック" w:hAnsi="游ゴシック"/>
          <w:sz w:val="28"/>
          <w:szCs w:val="28"/>
        </w:rPr>
      </w:pPr>
      <w:r w:rsidRPr="009F0429">
        <w:rPr>
          <w:rFonts w:ascii="游ゴシック" w:eastAsia="游ゴシック" w:hAnsi="游ゴシック" w:hint="eastAsia"/>
          <w:sz w:val="28"/>
          <w:szCs w:val="28"/>
        </w:rPr>
        <w:t>２．研修記録の記入方法について</w:t>
      </w:r>
    </w:p>
    <w:p w14:paraId="32B4F0D9" w14:textId="12FC2899" w:rsidR="009046EB" w:rsidRPr="0044468B" w:rsidRDefault="00961552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046EB" w:rsidRPr="009F0429">
        <w:rPr>
          <w:rFonts w:ascii="游ゴシック" w:eastAsia="游ゴシック" w:hAnsi="游ゴシック" w:hint="eastAsia"/>
          <w:sz w:val="24"/>
          <w:szCs w:val="24"/>
        </w:rPr>
        <w:t>（１）</w:t>
      </w:r>
      <w:r w:rsidR="0044468B" w:rsidRPr="0044468B">
        <w:rPr>
          <w:rFonts w:ascii="游ゴシック" w:eastAsia="游ゴシック" w:hAnsi="游ゴシック" w:hint="eastAsia"/>
          <w:sz w:val="24"/>
          <w:szCs w:val="24"/>
        </w:rPr>
        <w:t>研修記録用紙</w:t>
      </w:r>
      <w:r w:rsidR="0017270C" w:rsidRPr="0044468B">
        <w:rPr>
          <w:rFonts w:ascii="游ゴシック" w:eastAsia="游ゴシック" w:hAnsi="游ゴシック" w:hint="eastAsia"/>
          <w:sz w:val="24"/>
          <w:szCs w:val="24"/>
        </w:rPr>
        <w:t>は、朝の受付時に配布します。</w:t>
      </w:r>
    </w:p>
    <w:p w14:paraId="62887D49" w14:textId="1CE5A711" w:rsidR="003655CB" w:rsidRPr="009F0429" w:rsidRDefault="003655CB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61552"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自宅に戻り、その日の研修を振り返りながら</w:t>
      </w:r>
      <w:r w:rsidR="0044468B">
        <w:rPr>
          <w:rFonts w:ascii="游ゴシック" w:eastAsia="游ゴシック" w:hAnsi="游ゴシック" w:hint="eastAsia"/>
          <w:sz w:val="24"/>
          <w:szCs w:val="24"/>
        </w:rPr>
        <w:t>研修</w:t>
      </w:r>
      <w:r w:rsidRPr="009F0429">
        <w:rPr>
          <w:rFonts w:ascii="游ゴシック" w:eastAsia="游ゴシック" w:hAnsi="游ゴシック" w:hint="eastAsia"/>
          <w:sz w:val="24"/>
          <w:szCs w:val="24"/>
        </w:rPr>
        <w:t>記録</w:t>
      </w:r>
      <w:r w:rsidR="00A31BA4" w:rsidRPr="009F0429">
        <w:rPr>
          <w:rFonts w:ascii="游ゴシック" w:eastAsia="游ゴシック" w:hAnsi="游ゴシック" w:hint="eastAsia"/>
          <w:sz w:val="24"/>
          <w:szCs w:val="24"/>
        </w:rPr>
        <w:t>を</w:t>
      </w:r>
      <w:r w:rsidRPr="009F0429">
        <w:rPr>
          <w:rFonts w:ascii="游ゴシック" w:eastAsia="游ゴシック" w:hAnsi="游ゴシック" w:hint="eastAsia"/>
          <w:sz w:val="24"/>
          <w:szCs w:val="24"/>
        </w:rPr>
        <w:t>記入してください。</w:t>
      </w:r>
    </w:p>
    <w:p w14:paraId="7B4A4262" w14:textId="27AC97BA" w:rsidR="0008378E" w:rsidRPr="009F0429" w:rsidRDefault="00961552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046EB" w:rsidRPr="009F0429">
        <w:rPr>
          <w:rFonts w:ascii="游ゴシック" w:eastAsia="游ゴシック" w:hAnsi="游ゴシック" w:hint="eastAsia"/>
          <w:sz w:val="24"/>
          <w:szCs w:val="24"/>
        </w:rPr>
        <w:t>（２）１．「振り返り」では、質問事項が示されています。それぞれの質問に</w:t>
      </w:r>
      <w:r w:rsidR="0029119F" w:rsidRPr="009F0429">
        <w:rPr>
          <w:rFonts w:ascii="游ゴシック" w:eastAsia="游ゴシック" w:hAnsi="游ゴシック" w:hint="eastAsia"/>
          <w:sz w:val="24"/>
          <w:szCs w:val="24"/>
        </w:rPr>
        <w:t>対</w:t>
      </w:r>
      <w:r w:rsidR="009046EB" w:rsidRPr="009F0429">
        <w:rPr>
          <w:rFonts w:ascii="游ゴシック" w:eastAsia="游ゴシック" w:hAnsi="游ゴシック" w:hint="eastAsia"/>
          <w:sz w:val="24"/>
          <w:szCs w:val="24"/>
        </w:rPr>
        <w:t>し</w:t>
      </w:r>
      <w:r w:rsidR="0008378E" w:rsidRPr="009F0429">
        <w:rPr>
          <w:rFonts w:ascii="游ゴシック" w:eastAsia="游ゴシック" w:hAnsi="游ゴシック" w:hint="eastAsia"/>
          <w:sz w:val="24"/>
          <w:szCs w:val="24"/>
        </w:rPr>
        <w:t>て、</w:t>
      </w:r>
    </w:p>
    <w:p w14:paraId="62E59749" w14:textId="7757F0F0" w:rsidR="009046EB" w:rsidRPr="009F0429" w:rsidRDefault="0008378E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61552"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9046EB" w:rsidRPr="009F0429">
        <w:rPr>
          <w:rFonts w:ascii="游ゴシック" w:eastAsia="游ゴシック" w:hAnsi="游ゴシック" w:cs="メイリオ" w:hint="eastAsia"/>
          <w:b/>
          <w:sz w:val="24"/>
          <w:szCs w:val="24"/>
        </w:rPr>
        <w:t>当てはまる</w:t>
      </w:r>
      <w:r w:rsidR="0029119F" w:rsidRPr="009F0429">
        <w:rPr>
          <w:rFonts w:ascii="游ゴシック" w:eastAsia="游ゴシック" w:hAnsi="游ゴシック" w:cs="メイリオ" w:hint="eastAsia"/>
          <w:b/>
          <w:sz w:val="24"/>
          <w:szCs w:val="24"/>
        </w:rPr>
        <w:t>項目</w:t>
      </w:r>
      <w:r w:rsidR="009046EB" w:rsidRPr="009F0429">
        <w:rPr>
          <w:rFonts w:ascii="游ゴシック" w:eastAsia="游ゴシック" w:hAnsi="游ゴシック" w:cs="メイリオ" w:hint="eastAsia"/>
          <w:b/>
          <w:sz w:val="24"/>
          <w:szCs w:val="24"/>
        </w:rPr>
        <w:t>を選んで</w:t>
      </w:r>
      <w:r w:rsidR="008A7140">
        <w:rPr>
          <w:rFonts w:ascii="游ゴシック" w:eastAsia="游ゴシック" w:hAnsi="游ゴシック" w:cs="メイリオ" w:hint="eastAsia"/>
          <w:b/>
          <w:sz w:val="24"/>
          <w:szCs w:val="24"/>
        </w:rPr>
        <w:t>□にレ点を記入</w:t>
      </w:r>
      <w:r w:rsidR="008A7140" w:rsidRPr="008A7140">
        <w:rPr>
          <w:rFonts w:ascii="游ゴシック" w:eastAsia="游ゴシック" w:hAnsi="游ゴシック" w:cs="メイリオ" w:hint="eastAsia"/>
          <w:bCs/>
          <w:sz w:val="24"/>
          <w:szCs w:val="24"/>
        </w:rPr>
        <w:t>して</w:t>
      </w:r>
      <w:r w:rsidR="009046EB" w:rsidRPr="008A7140">
        <w:rPr>
          <w:rFonts w:ascii="游ゴシック" w:eastAsia="游ゴシック" w:hAnsi="游ゴシック" w:cs="メイリオ" w:hint="eastAsia"/>
          <w:bCs/>
          <w:sz w:val="24"/>
          <w:szCs w:val="24"/>
        </w:rPr>
        <w:t>ください</w:t>
      </w:r>
      <w:r w:rsidR="009046EB" w:rsidRPr="009F0429">
        <w:rPr>
          <w:rFonts w:ascii="游ゴシック" w:eastAsia="游ゴシック" w:hAnsi="游ゴシック" w:cs="メイリオ" w:hint="eastAsia"/>
          <w:sz w:val="24"/>
          <w:szCs w:val="24"/>
        </w:rPr>
        <w:t>。</w:t>
      </w:r>
    </w:p>
    <w:p w14:paraId="6DF8349E" w14:textId="77777777" w:rsidR="00961552" w:rsidRPr="009F0429" w:rsidRDefault="009E260C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961552"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08378E" w:rsidRPr="009F0429">
        <w:rPr>
          <w:rFonts w:ascii="游ゴシック" w:eastAsia="游ゴシック" w:hAnsi="游ゴシック" w:hint="eastAsia"/>
          <w:sz w:val="24"/>
          <w:szCs w:val="24"/>
        </w:rPr>
        <w:t>また、</w:t>
      </w:r>
      <w:r w:rsidRPr="009F0429">
        <w:rPr>
          <w:rFonts w:ascii="游ゴシック" w:eastAsia="游ゴシック" w:hAnsi="游ゴシック" w:hint="eastAsia"/>
          <w:sz w:val="24"/>
          <w:szCs w:val="24"/>
        </w:rPr>
        <w:t>この講義を通して得たこと、自らの振り返りなど</w:t>
      </w:r>
      <w:r w:rsidR="0008378E" w:rsidRPr="009F0429">
        <w:rPr>
          <w:rFonts w:ascii="游ゴシック" w:eastAsia="游ゴシック" w:hAnsi="游ゴシック" w:hint="eastAsia"/>
          <w:sz w:val="24"/>
          <w:szCs w:val="24"/>
        </w:rPr>
        <w:t>も必ず記載</w:t>
      </w:r>
      <w:r w:rsidRPr="009F0429">
        <w:rPr>
          <w:rFonts w:ascii="游ゴシック" w:eastAsia="游ゴシック" w:hAnsi="游ゴシック" w:hint="eastAsia"/>
          <w:sz w:val="24"/>
          <w:szCs w:val="24"/>
        </w:rPr>
        <w:t>してくだ</w:t>
      </w:r>
    </w:p>
    <w:p w14:paraId="4CF4CF83" w14:textId="0914DFF6" w:rsidR="009046EB" w:rsidRPr="009F0429" w:rsidRDefault="00961552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　　　　</w:t>
      </w:r>
      <w:r w:rsidR="009E260C" w:rsidRPr="009F0429">
        <w:rPr>
          <w:rFonts w:ascii="游ゴシック" w:eastAsia="游ゴシック" w:hAnsi="游ゴシック" w:hint="eastAsia"/>
          <w:sz w:val="24"/>
          <w:szCs w:val="24"/>
        </w:rPr>
        <w:t>さい。</w:t>
      </w:r>
    </w:p>
    <w:p w14:paraId="63A29335" w14:textId="7AA810BA" w:rsidR="009046EB" w:rsidRPr="009F0429" w:rsidRDefault="00961552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51190" w:rsidRPr="009F0429">
        <w:rPr>
          <w:rFonts w:ascii="游ゴシック" w:eastAsia="游ゴシック" w:hAnsi="游ゴシック" w:hint="eastAsia"/>
          <w:sz w:val="24"/>
          <w:szCs w:val="24"/>
        </w:rPr>
        <w:t>（</w:t>
      </w:r>
      <w:r w:rsidR="009E260C" w:rsidRPr="009F0429">
        <w:rPr>
          <w:rFonts w:ascii="游ゴシック" w:eastAsia="游ゴシック" w:hAnsi="游ゴシック" w:hint="eastAsia"/>
          <w:sz w:val="24"/>
          <w:szCs w:val="24"/>
        </w:rPr>
        <w:t>３</w:t>
      </w:r>
      <w:r w:rsidR="00951190" w:rsidRPr="009F0429">
        <w:rPr>
          <w:rFonts w:ascii="游ゴシック" w:eastAsia="游ゴシック" w:hAnsi="游ゴシック" w:hint="eastAsia"/>
          <w:sz w:val="24"/>
          <w:szCs w:val="24"/>
        </w:rPr>
        <w:t>）２．「</w:t>
      </w:r>
      <w:r w:rsidR="0008378E" w:rsidRPr="009F0429">
        <w:rPr>
          <w:rFonts w:ascii="游ゴシック" w:eastAsia="游ゴシック" w:hAnsi="游ゴシック" w:hint="eastAsia"/>
          <w:sz w:val="24"/>
          <w:szCs w:val="24"/>
        </w:rPr>
        <w:t>キーワード</w:t>
      </w:r>
      <w:r w:rsidR="009046EB" w:rsidRPr="009F0429">
        <w:rPr>
          <w:rFonts w:ascii="游ゴシック" w:eastAsia="游ゴシック" w:hAnsi="游ゴシック" w:hint="eastAsia"/>
          <w:sz w:val="24"/>
          <w:szCs w:val="24"/>
        </w:rPr>
        <w:t>」</w:t>
      </w:r>
      <w:r w:rsidR="0008378E" w:rsidRPr="009F0429">
        <w:rPr>
          <w:rFonts w:ascii="游ゴシック" w:eastAsia="游ゴシック" w:hAnsi="游ゴシック" w:hint="eastAsia"/>
          <w:sz w:val="24"/>
          <w:szCs w:val="24"/>
        </w:rPr>
        <w:t>では、講義の中で印象に残ったキーワードを記入し、それに</w:t>
      </w:r>
    </w:p>
    <w:p w14:paraId="3715F939" w14:textId="58FF51FD" w:rsidR="0008378E" w:rsidRPr="009F0429" w:rsidRDefault="0008378E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61552"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対して新たに学んだこと、印象に残った事、感想等を記入してください。</w:t>
      </w:r>
    </w:p>
    <w:p w14:paraId="762D7A96" w14:textId="77777777" w:rsidR="00961552" w:rsidRPr="009F0429" w:rsidRDefault="009046EB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961552"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9F0429">
        <w:rPr>
          <w:rFonts w:ascii="游ゴシック" w:eastAsia="游ゴシック" w:hAnsi="游ゴシック" w:hint="eastAsia"/>
          <w:sz w:val="24"/>
          <w:szCs w:val="24"/>
        </w:rPr>
        <w:t>※講義・演習の内容を振り返り、研修での「気づき・学びの集積」を確実に</w:t>
      </w:r>
    </w:p>
    <w:p w14:paraId="77E95D7F" w14:textId="39108772" w:rsidR="009046EB" w:rsidRPr="009F0429" w:rsidRDefault="00961552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　　　　　</w:t>
      </w:r>
      <w:r w:rsidR="009046EB" w:rsidRPr="009F0429">
        <w:rPr>
          <w:rFonts w:ascii="游ゴシック" w:eastAsia="游ゴシック" w:hAnsi="游ゴシック" w:hint="eastAsia"/>
          <w:sz w:val="24"/>
          <w:szCs w:val="24"/>
        </w:rPr>
        <w:t>行うため。</w:t>
      </w:r>
    </w:p>
    <w:p w14:paraId="4EB4D070" w14:textId="77777777" w:rsidR="009046EB" w:rsidRPr="002F41B2" w:rsidRDefault="009046EB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p w14:paraId="09AD49E8" w14:textId="77777777" w:rsidR="009046EB" w:rsidRPr="002F41B2" w:rsidRDefault="009046EB" w:rsidP="002F41B2">
      <w:pPr>
        <w:spacing w:line="400" w:lineRule="exact"/>
        <w:jc w:val="left"/>
        <w:rPr>
          <w:rFonts w:ascii="游ゴシック" w:eastAsia="游ゴシック" w:hAnsi="游ゴシック"/>
          <w:sz w:val="28"/>
          <w:szCs w:val="28"/>
        </w:rPr>
      </w:pPr>
      <w:r w:rsidRPr="002F41B2">
        <w:rPr>
          <w:rFonts w:ascii="游ゴシック" w:eastAsia="游ゴシック" w:hAnsi="游ゴシック" w:hint="eastAsia"/>
          <w:sz w:val="28"/>
          <w:szCs w:val="28"/>
        </w:rPr>
        <w:t>３．記録の提出方法</w:t>
      </w:r>
    </w:p>
    <w:p w14:paraId="2875685E" w14:textId="003C304F" w:rsidR="0017270C" w:rsidRPr="00065256" w:rsidRDefault="009046EB" w:rsidP="00F866EF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2F41B2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3655CB" w:rsidRPr="002F41B2">
        <w:rPr>
          <w:rFonts w:ascii="游ゴシック" w:eastAsia="游ゴシック" w:hAnsi="游ゴシック" w:hint="eastAsia"/>
          <w:sz w:val="24"/>
          <w:szCs w:val="24"/>
        </w:rPr>
        <w:t>・次回の講義の朝</w:t>
      </w:r>
      <w:r w:rsidR="00A11524">
        <w:rPr>
          <w:rFonts w:ascii="游ゴシック" w:eastAsia="游ゴシック" w:hAnsi="游ゴシック" w:hint="eastAsia"/>
          <w:sz w:val="24"/>
          <w:szCs w:val="24"/>
        </w:rPr>
        <w:t>、</w:t>
      </w:r>
      <w:r w:rsidR="003655CB" w:rsidRPr="002F41B2">
        <w:rPr>
          <w:rFonts w:ascii="游ゴシック" w:eastAsia="游ゴシック" w:hAnsi="游ゴシック" w:hint="eastAsia"/>
          <w:sz w:val="24"/>
          <w:szCs w:val="24"/>
        </w:rPr>
        <w:t>受付時に</w:t>
      </w:r>
      <w:r w:rsidR="00A31BA4" w:rsidRPr="002F41B2">
        <w:rPr>
          <w:rFonts w:ascii="游ゴシック" w:eastAsia="游ゴシック" w:hAnsi="游ゴシック" w:hint="eastAsia"/>
          <w:sz w:val="24"/>
          <w:szCs w:val="24"/>
        </w:rPr>
        <w:t>提出してください。</w:t>
      </w:r>
    </w:p>
    <w:p w14:paraId="08A8F1C3" w14:textId="13A2E2DA" w:rsidR="003655CB" w:rsidRPr="002F41B2" w:rsidRDefault="009452B1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2F41B2">
        <w:rPr>
          <w:rFonts w:ascii="游ゴシック" w:eastAsia="游ゴシック" w:hAnsi="游ゴシック" w:hint="eastAsia"/>
          <w:sz w:val="24"/>
          <w:szCs w:val="24"/>
        </w:rPr>
        <w:t xml:space="preserve">　　・</w:t>
      </w:r>
      <w:r w:rsidR="00F866EF">
        <w:rPr>
          <w:rFonts w:ascii="游ゴシック" w:eastAsia="游ゴシック" w:hAnsi="游ゴシック" w:hint="eastAsia"/>
          <w:sz w:val="24"/>
          <w:szCs w:val="24"/>
        </w:rPr>
        <w:t>５</w:t>
      </w:r>
      <w:r w:rsidRPr="002F41B2">
        <w:rPr>
          <w:rFonts w:ascii="游ゴシック" w:eastAsia="游ゴシック" w:hAnsi="游ゴシック" w:hint="eastAsia"/>
          <w:sz w:val="24"/>
          <w:szCs w:val="24"/>
        </w:rPr>
        <w:t>日目のみ研修</w:t>
      </w:r>
      <w:r w:rsidR="00F866EF">
        <w:rPr>
          <w:rFonts w:ascii="游ゴシック" w:eastAsia="游ゴシック" w:hAnsi="游ゴシック" w:hint="eastAsia"/>
          <w:sz w:val="24"/>
          <w:szCs w:val="24"/>
        </w:rPr>
        <w:t>日の昼休憩時</w:t>
      </w:r>
      <w:r w:rsidR="009F0429">
        <w:rPr>
          <w:rFonts w:ascii="游ゴシック" w:eastAsia="游ゴシック" w:hAnsi="游ゴシック" w:hint="eastAsia"/>
          <w:sz w:val="24"/>
          <w:szCs w:val="24"/>
        </w:rPr>
        <w:t>に</w:t>
      </w:r>
      <w:r w:rsidRPr="002F41B2">
        <w:rPr>
          <w:rFonts w:ascii="游ゴシック" w:eastAsia="游ゴシック" w:hAnsi="游ゴシック" w:hint="eastAsia"/>
          <w:sz w:val="24"/>
          <w:szCs w:val="24"/>
        </w:rPr>
        <w:t>提出</w:t>
      </w:r>
      <w:r w:rsidR="009F0429">
        <w:rPr>
          <w:rFonts w:ascii="游ゴシック" w:eastAsia="游ゴシック" w:hAnsi="游ゴシック" w:hint="eastAsia"/>
          <w:sz w:val="24"/>
          <w:szCs w:val="24"/>
        </w:rPr>
        <w:t>してください</w:t>
      </w:r>
      <w:r w:rsidRPr="002F41B2">
        <w:rPr>
          <w:rFonts w:ascii="游ゴシック" w:eastAsia="游ゴシック" w:hAnsi="游ゴシック" w:hint="eastAsia"/>
          <w:sz w:val="24"/>
          <w:szCs w:val="24"/>
        </w:rPr>
        <w:t>。</w:t>
      </w:r>
    </w:p>
    <w:p w14:paraId="544F6F80" w14:textId="77777777" w:rsidR="003655CB" w:rsidRPr="002F41B2" w:rsidRDefault="003655CB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p w14:paraId="06755B0B" w14:textId="59FEE70C" w:rsidR="003655CB" w:rsidRPr="00065256" w:rsidRDefault="003655CB" w:rsidP="002F41B2">
      <w:pPr>
        <w:jc w:val="left"/>
        <w:rPr>
          <w:rFonts w:ascii="游ゴシック" w:eastAsia="游ゴシック" w:hAnsi="游ゴシック" w:cs="メイリオ"/>
          <w:b/>
          <w:sz w:val="32"/>
          <w:szCs w:val="32"/>
          <w:u w:val="wave"/>
        </w:rPr>
      </w:pPr>
      <w:r w:rsidRPr="00065256">
        <w:rPr>
          <w:rFonts w:ascii="游ゴシック" w:eastAsia="游ゴシック" w:hAnsi="游ゴシック" w:cs="メイリオ" w:hint="eastAsia"/>
          <w:b/>
          <w:sz w:val="32"/>
          <w:szCs w:val="32"/>
          <w:u w:val="wave"/>
        </w:rPr>
        <w:t>研修記録及び提出物は、必ず</w:t>
      </w:r>
      <w:r w:rsidR="00CF7C28" w:rsidRPr="00065256">
        <w:rPr>
          <w:rFonts w:ascii="游ゴシック" w:eastAsia="游ゴシック" w:hAnsi="游ゴシック" w:cs="メイリオ" w:hint="eastAsia"/>
          <w:b/>
          <w:sz w:val="32"/>
          <w:szCs w:val="32"/>
          <w:u w:val="wave"/>
        </w:rPr>
        <w:t>黒</w:t>
      </w:r>
      <w:r w:rsidRPr="00065256">
        <w:rPr>
          <w:rFonts w:ascii="游ゴシック" w:eastAsia="游ゴシック" w:hAnsi="游ゴシック" w:cs="メイリオ" w:hint="eastAsia"/>
          <w:b/>
          <w:sz w:val="32"/>
          <w:szCs w:val="32"/>
          <w:u w:val="wave"/>
        </w:rPr>
        <w:t>ボールペンを使用してください。</w:t>
      </w:r>
    </w:p>
    <w:p w14:paraId="5F326ACB" w14:textId="77777777" w:rsidR="003655CB" w:rsidRPr="00065256" w:rsidRDefault="003655CB" w:rsidP="002F41B2">
      <w:pPr>
        <w:jc w:val="left"/>
        <w:rPr>
          <w:rFonts w:ascii="游ゴシック" w:eastAsia="游ゴシック" w:hAnsi="游ゴシック" w:cs="メイリオ"/>
          <w:b/>
          <w:sz w:val="32"/>
          <w:szCs w:val="32"/>
        </w:rPr>
      </w:pPr>
      <w:r w:rsidRPr="00065256">
        <w:rPr>
          <w:rFonts w:ascii="游ゴシック" w:eastAsia="游ゴシック" w:hAnsi="游ゴシック" w:cs="メイリオ" w:hint="eastAsia"/>
          <w:b/>
          <w:sz w:val="32"/>
          <w:szCs w:val="32"/>
        </w:rPr>
        <w:t>※鉛筆、シャープペンシル、</w:t>
      </w:r>
      <w:r w:rsidR="0067616D" w:rsidRPr="00065256">
        <w:rPr>
          <w:rFonts w:ascii="游ゴシック" w:eastAsia="游ゴシック" w:hAnsi="游ゴシック" w:cs="メイリオ" w:hint="eastAsia"/>
          <w:b/>
          <w:sz w:val="32"/>
          <w:szCs w:val="32"/>
        </w:rPr>
        <w:t>フリクションボールペン</w:t>
      </w:r>
      <w:r w:rsidRPr="00065256">
        <w:rPr>
          <w:rFonts w:ascii="游ゴシック" w:eastAsia="游ゴシック" w:hAnsi="游ゴシック" w:cs="メイリオ" w:hint="eastAsia"/>
          <w:b/>
          <w:sz w:val="32"/>
          <w:szCs w:val="32"/>
        </w:rPr>
        <w:t>（</w:t>
      </w:r>
      <w:r w:rsidR="0067616D" w:rsidRPr="00065256">
        <w:rPr>
          <w:rFonts w:ascii="游ゴシック" w:eastAsia="游ゴシック" w:hAnsi="游ゴシック" w:cs="メイリオ" w:hint="eastAsia"/>
          <w:b/>
          <w:sz w:val="32"/>
          <w:szCs w:val="32"/>
        </w:rPr>
        <w:t>熱や摩擦等で消えるボールペン</w:t>
      </w:r>
      <w:r w:rsidRPr="00065256">
        <w:rPr>
          <w:rFonts w:ascii="游ゴシック" w:eastAsia="游ゴシック" w:hAnsi="游ゴシック" w:cs="メイリオ" w:hint="eastAsia"/>
          <w:b/>
          <w:sz w:val="32"/>
          <w:szCs w:val="32"/>
        </w:rPr>
        <w:t>）</w:t>
      </w:r>
      <w:r w:rsidR="00CF7C28" w:rsidRPr="00065256">
        <w:rPr>
          <w:rFonts w:ascii="游ゴシック" w:eastAsia="游ゴシック" w:hAnsi="游ゴシック" w:cs="メイリオ" w:hint="eastAsia"/>
          <w:b/>
          <w:sz w:val="32"/>
          <w:szCs w:val="32"/>
        </w:rPr>
        <w:t>、カラーボールペン</w:t>
      </w:r>
      <w:r w:rsidR="00A3155C" w:rsidRPr="00065256">
        <w:rPr>
          <w:rFonts w:ascii="游ゴシック" w:eastAsia="游ゴシック" w:hAnsi="游ゴシック" w:cs="メイリオ" w:hint="eastAsia"/>
          <w:b/>
          <w:sz w:val="32"/>
          <w:szCs w:val="32"/>
        </w:rPr>
        <w:t>、マジック、サインペン</w:t>
      </w:r>
      <w:r w:rsidRPr="00065256">
        <w:rPr>
          <w:rFonts w:ascii="游ゴシック" w:eastAsia="游ゴシック" w:hAnsi="游ゴシック" w:cs="メイリオ" w:hint="eastAsia"/>
          <w:b/>
          <w:sz w:val="32"/>
          <w:szCs w:val="32"/>
        </w:rPr>
        <w:t>での記入は不可です。</w:t>
      </w:r>
    </w:p>
    <w:sectPr w:rsidR="003655CB" w:rsidRPr="00065256" w:rsidSect="00E931F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28300" w14:textId="77777777" w:rsidR="00A3155C" w:rsidRDefault="00A3155C" w:rsidP="00A3155C">
      <w:r>
        <w:separator/>
      </w:r>
    </w:p>
  </w:endnote>
  <w:endnote w:type="continuationSeparator" w:id="0">
    <w:p w14:paraId="6F025726" w14:textId="77777777" w:rsidR="00A3155C" w:rsidRDefault="00A3155C" w:rsidP="00A3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7D79F" w14:textId="77777777" w:rsidR="00A3155C" w:rsidRDefault="00A3155C" w:rsidP="00A3155C">
      <w:r>
        <w:separator/>
      </w:r>
    </w:p>
  </w:footnote>
  <w:footnote w:type="continuationSeparator" w:id="0">
    <w:p w14:paraId="41C08440" w14:textId="77777777" w:rsidR="00A3155C" w:rsidRDefault="00A3155C" w:rsidP="00A3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6EB"/>
    <w:rsid w:val="00065256"/>
    <w:rsid w:val="00077B55"/>
    <w:rsid w:val="0008378E"/>
    <w:rsid w:val="0017270C"/>
    <w:rsid w:val="0029119F"/>
    <w:rsid w:val="002F41B2"/>
    <w:rsid w:val="00360664"/>
    <w:rsid w:val="003655CB"/>
    <w:rsid w:val="0044468B"/>
    <w:rsid w:val="00513340"/>
    <w:rsid w:val="00637934"/>
    <w:rsid w:val="0067616D"/>
    <w:rsid w:val="00774D79"/>
    <w:rsid w:val="007754D1"/>
    <w:rsid w:val="008809AC"/>
    <w:rsid w:val="008A7140"/>
    <w:rsid w:val="009046EB"/>
    <w:rsid w:val="00930848"/>
    <w:rsid w:val="009452B1"/>
    <w:rsid w:val="00951190"/>
    <w:rsid w:val="00961552"/>
    <w:rsid w:val="009E260C"/>
    <w:rsid w:val="009F0429"/>
    <w:rsid w:val="00A11524"/>
    <w:rsid w:val="00A3155C"/>
    <w:rsid w:val="00A31BA4"/>
    <w:rsid w:val="00A35F6A"/>
    <w:rsid w:val="00A414C1"/>
    <w:rsid w:val="00B63EC0"/>
    <w:rsid w:val="00B86EA8"/>
    <w:rsid w:val="00CF7C28"/>
    <w:rsid w:val="00D046D4"/>
    <w:rsid w:val="00E931FF"/>
    <w:rsid w:val="00F32689"/>
    <w:rsid w:val="00F8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A077E"/>
  <w15:docId w15:val="{F4C3733D-7D18-4508-ABD8-436E674F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55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1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155C"/>
  </w:style>
  <w:style w:type="paragraph" w:styleId="a7">
    <w:name w:val="footer"/>
    <w:basedOn w:val="a"/>
    <w:link w:val="a8"/>
    <w:uiPriority w:val="99"/>
    <w:unhideWhenUsed/>
    <w:rsid w:val="00A315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1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5F14-F70D-4A59-BE4C-229FA9B8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</dc:creator>
  <cp:lastModifiedBy>介護 富山</cp:lastModifiedBy>
  <cp:revision>24</cp:revision>
  <cp:lastPrinted>2024-05-23T07:00:00Z</cp:lastPrinted>
  <dcterms:created xsi:type="dcterms:W3CDTF">2016-06-03T05:07:00Z</dcterms:created>
  <dcterms:modified xsi:type="dcterms:W3CDTF">2024-05-23T07:01:00Z</dcterms:modified>
</cp:coreProperties>
</file>